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t>第二章 采购需求</w:t>
      </w:r>
    </w:p>
    <w:p>
      <w:pPr>
        <w:spacing w:line="360" w:lineRule="auto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b/>
          <w:szCs w:val="21"/>
        </w:rPr>
        <w:t>一、项目概况：</w:t>
      </w:r>
    </w:p>
    <w:p>
      <w:pPr>
        <w:spacing w:line="360" w:lineRule="auto"/>
        <w:ind w:firstLine="48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通过实施2024年广东省司法所法治建设素养提升工程培训服务项目，对全省1000名司法所工作人员进行业务培训，全面提升全省司法所工作人员综合能力，努力打造一支政治坚定、业务精湛、作风优良、人民满意的高素质司法所队伍，推动全省司法所工作高质量发展，为广东在中国式现代化建设中走在前列提供更加有力的法治保障。</w:t>
      </w:r>
    </w:p>
    <w:p>
      <w:pPr>
        <w:spacing w:line="360" w:lineRule="auto"/>
        <w:rPr>
          <w:rFonts w:asciiTheme="majorEastAsia" w:hAnsiTheme="majorEastAsia" w:eastAsiaTheme="majorEastAsia"/>
          <w:b/>
        </w:rPr>
      </w:pPr>
      <w:r>
        <w:rPr>
          <w:rFonts w:hint="eastAsia" w:asciiTheme="majorEastAsia" w:hAnsiTheme="majorEastAsia" w:eastAsiaTheme="majorEastAsia"/>
          <w:b/>
        </w:rPr>
        <w:t>二、服务内容：</w:t>
      </w:r>
    </w:p>
    <w:p>
      <w:pPr>
        <w:spacing w:line="360" w:lineRule="auto"/>
        <w:ind w:firstLine="420" w:firstLineChars="20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承担培训前的相关筹备工作，包括确定培训方案（含课程、师资、食宿安排等），落实培训场地、师资及食宿，培训材料编制，培训标识设计，落实实地教学单位安排等相关事宜。</w:t>
      </w:r>
    </w:p>
    <w:p>
      <w:pPr>
        <w:spacing w:line="360" w:lineRule="auto"/>
        <w:ind w:firstLine="48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承担培训期间所有会务服务工作和材料准备工作，包括会场布置、住宿安排、用餐安排、外出实地教学安排、组织学员团建、培训资料发放、沟通授课老师（含车辆接送）、录制优秀讲师视频、拍摄学员培训素材、收集学员调研报告或心得体会等相关事宜。</w:t>
      </w:r>
    </w:p>
    <w:p>
      <w:pPr>
        <w:spacing w:line="360" w:lineRule="auto"/>
        <w:rPr>
          <w:rFonts w:asciiTheme="majorEastAsia" w:hAnsiTheme="majorEastAsia" w:eastAsiaTheme="majorEastAsia"/>
          <w:b/>
        </w:rPr>
      </w:pPr>
      <w:r>
        <w:rPr>
          <w:rFonts w:hint="eastAsia" w:asciiTheme="majorEastAsia" w:hAnsiTheme="majorEastAsia" w:eastAsiaTheme="majorEastAsia"/>
          <w:b/>
        </w:rPr>
        <w:t>三、服务期限：</w:t>
      </w:r>
    </w:p>
    <w:p>
      <w:pPr>
        <w:spacing w:line="360" w:lineRule="auto"/>
        <w:ind w:firstLine="420" w:firstLineChars="20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自合同签订之日起至2024年12月15日前完成，期间分10期开展培训，每期培训时间为7天。</w:t>
      </w:r>
    </w:p>
    <w:p>
      <w:pPr>
        <w:spacing w:line="360" w:lineRule="auto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b/>
        </w:rPr>
        <w:t>四、培训内容：</w:t>
      </w:r>
    </w:p>
    <w:p>
      <w:pPr>
        <w:spacing w:line="360" w:lineRule="auto"/>
        <w:ind w:firstLine="420" w:firstLineChars="20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课程内容分为4大类，思想政治类、业务知识类（包括基层司法所十大职能、公文写作等）、廉政教育类、实地教学类（如到司法所等业务相关场所开展实地教学，组织学员开展团队建设等），内容覆盖基层司法行政部门业务涉及的理论学习和实务操作。</w:t>
      </w:r>
    </w:p>
    <w:p>
      <w:pPr>
        <w:spacing w:line="360" w:lineRule="auto"/>
        <w:rPr>
          <w:rFonts w:asciiTheme="majorEastAsia" w:hAnsiTheme="majorEastAsia" w:eastAsiaTheme="majorEastAsia"/>
          <w:b/>
        </w:rPr>
      </w:pPr>
      <w:r>
        <w:rPr>
          <w:rFonts w:hint="eastAsia" w:asciiTheme="majorEastAsia" w:hAnsiTheme="majorEastAsia" w:eastAsiaTheme="majorEastAsia"/>
          <w:b/>
        </w:rPr>
        <w:t>五、培训工作计划要求</w:t>
      </w:r>
    </w:p>
    <w:p>
      <w:pPr>
        <w:spacing w:line="360" w:lineRule="auto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 xml:space="preserve">    针对培训内容进行课程设计，所设课程符合项目实际、内容生动，且时间安排合理，满足司法所工作人员业务要求。</w:t>
      </w:r>
    </w:p>
    <w:p>
      <w:pPr>
        <w:spacing w:line="360" w:lineRule="auto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b/>
        </w:rPr>
        <w:t>六、师资要求</w:t>
      </w:r>
      <w:r>
        <w:rPr>
          <w:rFonts w:hint="eastAsia" w:asciiTheme="majorEastAsia" w:hAnsiTheme="majorEastAsia" w:eastAsiaTheme="majorEastAsia"/>
        </w:rPr>
        <w:t>：</w:t>
      </w:r>
    </w:p>
    <w:p>
      <w:pPr>
        <w:spacing w:line="360" w:lineRule="auto"/>
        <w:ind w:firstLine="420" w:firstLineChars="20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lang w:eastAsia="zh-CN"/>
        </w:rPr>
        <w:t>供应商</w:t>
      </w:r>
      <w:r>
        <w:rPr>
          <w:rFonts w:hint="eastAsia" w:asciiTheme="majorEastAsia" w:hAnsiTheme="majorEastAsia" w:eastAsiaTheme="majorEastAsia"/>
        </w:rPr>
        <w:t>具有丰富的教学经验和研究专长的专家学者。</w:t>
      </w:r>
    </w:p>
    <w:p>
      <w:pPr>
        <w:spacing w:line="360" w:lineRule="auto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b/>
        </w:rPr>
        <w:t>七、培训地点：</w:t>
      </w:r>
    </w:p>
    <w:p>
      <w:pPr>
        <w:spacing w:line="360" w:lineRule="auto"/>
        <w:ind w:firstLine="420" w:firstLineChars="20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广州。</w:t>
      </w:r>
    </w:p>
    <w:p>
      <w:pPr>
        <w:spacing w:line="360" w:lineRule="auto"/>
        <w:rPr>
          <w:rFonts w:asciiTheme="majorEastAsia" w:hAnsiTheme="majorEastAsia" w:eastAsiaTheme="majorEastAsia"/>
          <w:b/>
        </w:rPr>
      </w:pPr>
      <w:r>
        <w:rPr>
          <w:rFonts w:hint="eastAsia" w:asciiTheme="majorEastAsia" w:hAnsiTheme="majorEastAsia" w:eastAsiaTheme="majorEastAsia"/>
          <w:b/>
        </w:rPr>
        <w:t>八、其他要求：</w:t>
      </w:r>
    </w:p>
    <w:p>
      <w:pPr>
        <w:spacing w:line="360" w:lineRule="auto"/>
        <w:ind w:firstLine="420" w:firstLineChars="20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1、具有培训资质；</w:t>
      </w:r>
    </w:p>
    <w:p>
      <w:pPr>
        <w:spacing w:line="360" w:lineRule="auto"/>
        <w:ind w:firstLine="420" w:firstLineChars="20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2、熟悉基层司法行政职能业务；</w:t>
      </w:r>
    </w:p>
    <w:p>
      <w:pPr>
        <w:spacing w:line="360" w:lineRule="auto"/>
        <w:ind w:firstLine="420" w:firstLineChars="20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3、具备封闭式培训硬件设施（场地、食堂、宿舍等需满足150人同时参训的要求）、培训设备、车辆等；</w:t>
      </w:r>
    </w:p>
    <w:p>
      <w:pPr>
        <w:spacing w:line="360" w:lineRule="auto"/>
        <w:ind w:firstLine="420" w:firstLineChars="20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4、住宿条件达三星级或以上酒店住宿标准，餐饮采用自助餐形式，上课中场休息时段提供茶点；</w:t>
      </w:r>
    </w:p>
    <w:p>
      <w:pPr>
        <w:spacing w:line="360" w:lineRule="auto"/>
        <w:ind w:firstLine="420" w:firstLineChars="20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5、要求在司法所等业务相关场所开展现场教学；</w:t>
      </w:r>
    </w:p>
    <w:p>
      <w:pPr>
        <w:spacing w:line="360" w:lineRule="auto"/>
        <w:ind w:firstLine="420" w:firstLineChars="20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6、投入到本项目的服务团队工作人员5名；</w:t>
      </w:r>
    </w:p>
    <w:p>
      <w:pPr>
        <w:spacing w:line="360" w:lineRule="auto"/>
        <w:ind w:firstLine="420" w:firstLineChars="20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7、培训资料需安全存放，</w:t>
      </w:r>
      <w:r>
        <w:rPr>
          <w:rFonts w:hint="eastAsia" w:asciiTheme="majorEastAsia" w:hAnsiTheme="majorEastAsia" w:eastAsiaTheme="majorEastAsia"/>
          <w:lang w:eastAsia="zh-CN"/>
        </w:rPr>
        <w:t>成交供应商</w:t>
      </w:r>
      <w:r>
        <w:rPr>
          <w:rFonts w:hint="eastAsia" w:asciiTheme="majorEastAsia" w:hAnsiTheme="majorEastAsia" w:eastAsiaTheme="majorEastAsia"/>
        </w:rPr>
        <w:t>应有专门的安全场所存放相关资料，确保资料不外泄；</w:t>
      </w:r>
    </w:p>
    <w:p>
      <w:pPr>
        <w:spacing w:line="360" w:lineRule="auto"/>
        <w:ind w:firstLine="420" w:firstLineChars="20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8、提供医疗保障服务，如学员在培训期间出现身体不适，有相应的处理方案和应对措施，保障学员可以得到及时救治，且相关费用已包含在投标报价内。</w:t>
      </w:r>
    </w:p>
    <w:p>
      <w:pPr>
        <w:spacing w:line="360" w:lineRule="auto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b/>
        </w:rPr>
        <w:t>九、费用支付方式：</w:t>
      </w:r>
    </w:p>
    <w:p>
      <w:pPr>
        <w:spacing w:line="360" w:lineRule="auto"/>
        <w:ind w:firstLine="420" w:firstLineChars="200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1期：支付比例30%,合同签订生效后，采购人收到</w:t>
      </w:r>
      <w:r>
        <w:rPr>
          <w:rFonts w:hint="eastAsia" w:asciiTheme="majorEastAsia" w:hAnsiTheme="majorEastAsia" w:eastAsiaTheme="majorEastAsia"/>
          <w:lang w:eastAsia="zh-CN"/>
        </w:rPr>
        <w:t>成交人</w:t>
      </w:r>
      <w:r>
        <w:rPr>
          <w:rFonts w:asciiTheme="majorEastAsia" w:hAnsiTheme="majorEastAsia" w:eastAsiaTheme="majorEastAsia"/>
        </w:rPr>
        <w:t>开具的正式发票后的五个工作日内，向</w:t>
      </w:r>
      <w:r>
        <w:rPr>
          <w:rFonts w:hint="eastAsia" w:asciiTheme="majorEastAsia" w:hAnsiTheme="majorEastAsia" w:eastAsiaTheme="majorEastAsia"/>
          <w:lang w:eastAsia="zh-CN"/>
        </w:rPr>
        <w:t>成交人</w:t>
      </w:r>
      <w:r>
        <w:rPr>
          <w:rFonts w:asciiTheme="majorEastAsia" w:hAnsiTheme="majorEastAsia" w:eastAsiaTheme="majorEastAsia"/>
        </w:rPr>
        <w:t>支付合同总金额的30%作为预付款；</w:t>
      </w:r>
    </w:p>
    <w:p>
      <w:pPr>
        <w:spacing w:line="360" w:lineRule="auto"/>
        <w:ind w:firstLine="420" w:firstLineChars="200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2期：支付比例</w:t>
      </w:r>
      <w:r>
        <w:rPr>
          <w:rFonts w:hint="eastAsia" w:asciiTheme="majorEastAsia" w:hAnsiTheme="majorEastAsia" w:eastAsiaTheme="majorEastAsia"/>
        </w:rPr>
        <w:t>40</w:t>
      </w:r>
      <w:r>
        <w:rPr>
          <w:rFonts w:asciiTheme="majorEastAsia" w:hAnsiTheme="majorEastAsia" w:eastAsiaTheme="majorEastAsia"/>
        </w:rPr>
        <w:t>%,在</w:t>
      </w:r>
      <w:r>
        <w:rPr>
          <w:rFonts w:hint="eastAsia" w:asciiTheme="majorEastAsia" w:hAnsiTheme="majorEastAsia" w:eastAsiaTheme="majorEastAsia"/>
          <w:lang w:eastAsia="zh-CN"/>
        </w:rPr>
        <w:t>成交人</w:t>
      </w:r>
      <w:r>
        <w:rPr>
          <w:rFonts w:asciiTheme="majorEastAsia" w:hAnsiTheme="majorEastAsia" w:eastAsiaTheme="majorEastAsia"/>
        </w:rPr>
        <w:t>完成项目（培训课程）50%时，经采购人确认后，向</w:t>
      </w:r>
      <w:r>
        <w:rPr>
          <w:rFonts w:hint="eastAsia" w:asciiTheme="majorEastAsia" w:hAnsiTheme="majorEastAsia" w:eastAsiaTheme="majorEastAsia"/>
          <w:lang w:eastAsia="zh-CN"/>
        </w:rPr>
        <w:t>成交人</w:t>
      </w:r>
      <w:r>
        <w:rPr>
          <w:rFonts w:asciiTheme="majorEastAsia" w:hAnsiTheme="majorEastAsia" w:eastAsiaTheme="majorEastAsia"/>
        </w:rPr>
        <w:t>支付合同总金额的40%；</w:t>
      </w:r>
    </w:p>
    <w:p>
      <w:pPr>
        <w:spacing w:line="360" w:lineRule="auto"/>
        <w:ind w:firstLine="420" w:firstLineChars="200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3期：支付比例30%,在项目服务内容全部完成并验收合格后，</w:t>
      </w:r>
      <w:r>
        <w:rPr>
          <w:rFonts w:hint="eastAsia" w:asciiTheme="majorEastAsia" w:hAnsiTheme="majorEastAsia" w:eastAsiaTheme="majorEastAsia"/>
          <w:lang w:eastAsia="zh-CN"/>
        </w:rPr>
        <w:t>成交人</w:t>
      </w:r>
      <w:r>
        <w:rPr>
          <w:rFonts w:asciiTheme="majorEastAsia" w:hAnsiTheme="majorEastAsia" w:eastAsiaTheme="majorEastAsia"/>
        </w:rPr>
        <w:t>提供正式发票的五个工作日内，采购人向</w:t>
      </w:r>
      <w:r>
        <w:rPr>
          <w:rFonts w:hint="eastAsia" w:asciiTheme="majorEastAsia" w:hAnsiTheme="majorEastAsia" w:eastAsiaTheme="majorEastAsia"/>
          <w:lang w:eastAsia="zh-CN"/>
        </w:rPr>
        <w:t>成交人</w:t>
      </w:r>
      <w:r>
        <w:rPr>
          <w:rFonts w:asciiTheme="majorEastAsia" w:hAnsiTheme="majorEastAsia" w:eastAsiaTheme="majorEastAsia"/>
        </w:rPr>
        <w:t>一次性支付剩余的合同总金额30%。</w:t>
      </w:r>
    </w:p>
    <w:p>
      <w:pPr>
        <w:spacing w:line="360" w:lineRule="auto"/>
        <w:rPr>
          <w:rFonts w:asciiTheme="majorEastAsia" w:hAnsiTheme="majorEastAsia" w:eastAsiaTheme="majorEastAsia"/>
          <w:b/>
        </w:rPr>
      </w:pPr>
      <w:r>
        <w:rPr>
          <w:rFonts w:hint="eastAsia" w:asciiTheme="majorEastAsia" w:hAnsiTheme="majorEastAsia" w:eastAsiaTheme="majorEastAsia"/>
          <w:b/>
        </w:rPr>
        <w:t>十、验收要求：</w:t>
      </w:r>
    </w:p>
    <w:p>
      <w:pPr>
        <w:spacing w:line="360" w:lineRule="auto"/>
        <w:ind w:firstLine="315" w:firstLineChars="15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（1）服务标准：按照国家、广东省有关要求和</w:t>
      </w:r>
      <w:r>
        <w:rPr>
          <w:rFonts w:hint="eastAsia" w:asciiTheme="majorEastAsia" w:hAnsiTheme="majorEastAsia" w:eastAsiaTheme="majorEastAsia"/>
          <w:lang w:eastAsia="zh-CN"/>
        </w:rPr>
        <w:t>磋商文件</w:t>
      </w:r>
      <w:r>
        <w:rPr>
          <w:rFonts w:hint="eastAsia" w:asciiTheme="majorEastAsia" w:hAnsiTheme="majorEastAsia" w:eastAsiaTheme="majorEastAsia"/>
        </w:rPr>
        <w:t>要求执行。</w:t>
      </w:r>
    </w:p>
    <w:p>
      <w:pPr>
        <w:spacing w:line="360" w:lineRule="auto"/>
        <w:ind w:firstLine="315" w:firstLineChars="15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（2）验收标准：</w:t>
      </w:r>
    </w:p>
    <w:p>
      <w:pPr>
        <w:spacing w:line="360" w:lineRule="auto"/>
        <w:ind w:firstLine="315" w:firstLineChars="15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①按照国家、广东省有关要求和</w:t>
      </w:r>
      <w:bookmarkStart w:id="0" w:name="_GoBack"/>
      <w:bookmarkEnd w:id="0"/>
      <w:r>
        <w:rPr>
          <w:rFonts w:hint="eastAsia" w:asciiTheme="majorEastAsia" w:hAnsiTheme="majorEastAsia" w:eastAsiaTheme="majorEastAsia"/>
          <w:lang w:eastAsia="zh-CN"/>
        </w:rPr>
        <w:t>磋商文件</w:t>
      </w:r>
      <w:r>
        <w:rPr>
          <w:rFonts w:hint="eastAsia" w:asciiTheme="majorEastAsia" w:hAnsiTheme="majorEastAsia" w:eastAsiaTheme="majorEastAsia"/>
        </w:rPr>
        <w:t>要求执行。</w:t>
      </w:r>
    </w:p>
    <w:p>
      <w:pPr>
        <w:spacing w:line="360" w:lineRule="auto"/>
        <w:ind w:firstLine="315" w:firstLineChars="15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②每期向采购人书面汇报工作情况并移交每期的档案资料（含培训人员的报名资料），作为项目整体验收的依据。</w:t>
      </w:r>
    </w:p>
    <w:p>
      <w:pPr>
        <w:spacing w:line="360" w:lineRule="auto"/>
        <w:ind w:firstLine="315" w:firstLineChars="15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③服务期限期满后，采购人在收到</w:t>
      </w:r>
      <w:r>
        <w:rPr>
          <w:rFonts w:hint="eastAsia" w:asciiTheme="majorEastAsia" w:hAnsiTheme="majorEastAsia" w:eastAsiaTheme="majorEastAsia"/>
          <w:lang w:eastAsia="zh-CN"/>
        </w:rPr>
        <w:t>成交人</w:t>
      </w:r>
      <w:r>
        <w:rPr>
          <w:rFonts w:hint="eastAsia" w:asciiTheme="majorEastAsia" w:hAnsiTheme="majorEastAsia" w:eastAsiaTheme="majorEastAsia"/>
        </w:rPr>
        <w:t>验收申请后的7日内组织项目整体的履约验收。</w:t>
      </w:r>
    </w:p>
    <w:p>
      <w:pPr>
        <w:widowControl/>
        <w:spacing w:line="360" w:lineRule="auto"/>
        <w:jc w:val="left"/>
        <w:rPr>
          <w:rFonts w:asciiTheme="majorEastAsia" w:hAnsiTheme="majorEastAsia" w:eastAsiaTheme="maj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 Neue">
    <w:altName w:val="DejaVu Math TeX Gyr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mODZiODVhMDQzNGFmOGExNzkxODYyNjc1ZTgyODAifQ=="/>
  </w:docVars>
  <w:rsids>
    <w:rsidRoot w:val="00C00E45"/>
    <w:rsid w:val="00046AF4"/>
    <w:rsid w:val="00C00E45"/>
    <w:rsid w:val="00CA7779"/>
    <w:rsid w:val="00D70E22"/>
    <w:rsid w:val="03710AF1"/>
    <w:rsid w:val="0576499B"/>
    <w:rsid w:val="18A41249"/>
    <w:rsid w:val="2228286B"/>
    <w:rsid w:val="23C6233B"/>
    <w:rsid w:val="27056386"/>
    <w:rsid w:val="2B3D66FB"/>
    <w:rsid w:val="30907F59"/>
    <w:rsid w:val="3C941A5B"/>
    <w:rsid w:val="3CB01740"/>
    <w:rsid w:val="3E5C591E"/>
    <w:rsid w:val="57715B3F"/>
    <w:rsid w:val="665D487D"/>
    <w:rsid w:val="7AC84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after="120"/>
    </w:pPr>
  </w:style>
  <w:style w:type="paragraph" w:styleId="3">
    <w:name w:val="annotation text"/>
    <w:basedOn w:val="1"/>
    <w:qFormat/>
    <w:uiPriority w:val="0"/>
    <w:pPr>
      <w:jc w:val="left"/>
    </w:pPr>
  </w:style>
  <w:style w:type="character" w:styleId="6">
    <w:name w:val="annotation reference"/>
    <w:basedOn w:val="5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ITSK.com</Company>
  <Pages>2</Pages>
  <Words>205</Words>
  <Characters>1172</Characters>
  <Lines>9</Lines>
  <Paragraphs>2</Paragraphs>
  <TotalTime>0</TotalTime>
  <ScaleCrop>false</ScaleCrop>
  <LinksUpToDate>false</LinksUpToDate>
  <CharactersWithSpaces>1375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2024-05-07T11:51:00Z</dcterms:created>
  <dc:creator>广东永连公司谭月平</dc:creator>
  <cp:lastModifiedBy>广东永连招标公司-谭月平</cp:lastModifiedBy>
  <dcterms:modified xsi:type="dcterms:W3CDTF">2024-05-21T13:53:58Z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EBF3C272BBBF43C284C96A3CAB1D48A8</vt:lpwstr>
  </property>
</Properties>
</file>