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2024年广东省司法所法治建设素养提升工程培训服务</w:t>
      </w:r>
      <w:r>
        <w:rPr>
          <w:rFonts w:hint="eastAsia"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需求</w:t>
      </w:r>
      <w:r>
        <w:rPr>
          <w:rFonts w:hint="eastAsia"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问卷</w:t>
      </w:r>
      <w:r>
        <w:rPr>
          <w:rFonts w:ascii="宋体" w:hAnsi="宋体" w:eastAsia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接受需求调查的市场主体基本情况</w:t>
      </w:r>
    </w:p>
    <w:tbl>
      <w:tblPr>
        <w:tblStyle w:val="10"/>
        <w:tblW w:w="1471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万元 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员工总数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网址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传真/邮箱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如有请罗列证书名称：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公司实有人员情况：</w:t>
            </w:r>
          </w:p>
          <w:p>
            <w:pPr>
              <w:pStyle w:val="14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4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（可针对本采购项目需求进行说明）</w:t>
            </w:r>
          </w:p>
        </w:tc>
      </w:tr>
    </w:tbl>
    <w:p>
      <w:pPr>
        <w:pStyle w:val="14"/>
        <w:kinsoku w:val="0"/>
        <w:overflowPunct w:val="0"/>
        <w:spacing w:line="440" w:lineRule="exact"/>
        <w:ind w:firstLine="0" w:firstLineChars="0"/>
        <w:jc w:val="left"/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（注：供应商可根据实际情况选填，也可以在此基础上外延增加内容）</w:t>
      </w:r>
    </w:p>
    <w:p>
      <w:pPr>
        <w:widowControl/>
        <w:spacing w:line="440" w:lineRule="exact"/>
        <w:jc w:val="left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采购需求反馈意见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96"/>
        <w:gridCol w:w="4099"/>
        <w:gridCol w:w="2072"/>
        <w:gridCol w:w="2509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409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项目预算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中标人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中标价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1、请阐述本项目采购标的所属行业的发展历程、行业现状？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（1）行业的发展历程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（2）行业现状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2、请结合本项目采购需求提出可能涉及的企业资质（如有）、产品资质（如有）、人员资质？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3、请结合本项目采购需求提出涉及的相关标准和规范？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1、请阐述本项目采购标的所属行业的市场竞争程度？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2、请结合本项目采购需求提出价格水平或价格构成？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3、请结合本项目采购需求提出潜在供应商的数量、履约能力、售后服务能力？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1、请结合本项目采购需求提出可能涉及的运行维护、升级更新、备品备件、耗材等情况？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1、请结合本项目采购需求提出可能涉及的其他情况？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>
      <w:pPr>
        <w:rPr>
          <w:rFonts w:ascii="宋体" w:hAnsi="宋体" w:eastAsia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</w:p>
    <w:p>
      <w:pPr>
        <w:rPr>
          <w:rFonts w:ascii="宋体" w:hAnsi="宋体" w:eastAsia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="宋体" w:hAnsi="宋体" w:eastAsia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9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9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特别说明：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1、资料递交：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电子文件：</w:t>
      </w: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符合资格条件的供应商请将以下资料扫描件按顺序整合成一个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word文件及PDF文件（其中PDF文件应加盖单位公章），文件名按“2024年广东省司法所法治建设素养提升工程培训服务</w:t>
      </w:r>
      <w:bookmarkStart w:id="0" w:name="_GoBack"/>
      <w:bookmarkEnd w:id="0"/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采购需求调查问卷+</w:t>
      </w:r>
      <w:r>
        <w:rPr>
          <w:rFonts w:hint="eastAsia"/>
          <w:color w:val="000000" w:themeColor="text1"/>
          <w:kern w:val="2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名称”命名并发送至邮箱：</w:t>
      </w: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gdylzbyxgs@163.com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纸质文件：</w:t>
      </w: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通过快递邮寄至“广州市天河区汇苑街23号广东铁路投资大厦副楼7楼，谭小姐，020-88526063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”。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2、资料递交截止日期：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2024年5月</w:t>
      </w:r>
      <w:r>
        <w:rPr>
          <w:rFonts w:hint="eastAsia"/>
          <w:color w:val="000000" w:themeColor="text1"/>
          <w:kern w:val="2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17:</w:t>
      </w:r>
      <w:r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0。逾期或者未按照要求递交资料，不予受理。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3、联系方式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联系人：谭小姐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联系电话：020-88526063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066" w:right="1213" w:bottom="1066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1859110"/>
    </w:sdtPr>
    <w:sdtContent>
      <w:sdt>
        <w:sdtPr>
          <w:id w:val="-1669238322"/>
        </w:sdtPr>
        <w:sdtContent>
          <w:p>
            <w:pPr>
              <w:pStyle w:val="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mODZiODVhMDQzNGFmOGExNzkxODYyNjc1ZTgyODAifQ=="/>
  </w:docVars>
  <w:rsids>
    <w:rsidRoot w:val="00E50788"/>
    <w:rsid w:val="00001AB2"/>
    <w:rsid w:val="00001B99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80B54"/>
    <w:rsid w:val="00284D75"/>
    <w:rsid w:val="002B2884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60E65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C254E"/>
    <w:rsid w:val="004C7018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6F3C8D"/>
    <w:rsid w:val="00702CE2"/>
    <w:rsid w:val="00720404"/>
    <w:rsid w:val="00722AF1"/>
    <w:rsid w:val="0073738B"/>
    <w:rsid w:val="00751AAC"/>
    <w:rsid w:val="00755CD1"/>
    <w:rsid w:val="00757CFD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95946"/>
    <w:rsid w:val="008A70D1"/>
    <w:rsid w:val="008B04CA"/>
    <w:rsid w:val="008B1D9D"/>
    <w:rsid w:val="008B4881"/>
    <w:rsid w:val="008B6E3C"/>
    <w:rsid w:val="008B776F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7CA5"/>
    <w:rsid w:val="009654AA"/>
    <w:rsid w:val="009668F5"/>
    <w:rsid w:val="00982ED9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0E7F"/>
    <w:rsid w:val="00B22940"/>
    <w:rsid w:val="00B262BD"/>
    <w:rsid w:val="00B27B6D"/>
    <w:rsid w:val="00B30601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D1490"/>
    <w:rsid w:val="00CD6FE7"/>
    <w:rsid w:val="00CD76DB"/>
    <w:rsid w:val="00D213A9"/>
    <w:rsid w:val="00D27B9D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0F6D"/>
    <w:rsid w:val="00F241EE"/>
    <w:rsid w:val="00F265F2"/>
    <w:rsid w:val="00F32596"/>
    <w:rsid w:val="00F37778"/>
    <w:rsid w:val="00F405A6"/>
    <w:rsid w:val="00F56583"/>
    <w:rsid w:val="00F61F5F"/>
    <w:rsid w:val="00F832CA"/>
    <w:rsid w:val="00F95044"/>
    <w:rsid w:val="00F955FF"/>
    <w:rsid w:val="00FA0E89"/>
    <w:rsid w:val="00FA1BF2"/>
    <w:rsid w:val="00FA6781"/>
    <w:rsid w:val="00FB4E8E"/>
    <w:rsid w:val="00FB5E8C"/>
    <w:rsid w:val="00FD3B45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9F1EB7"/>
    <w:rsid w:val="22F10EAE"/>
    <w:rsid w:val="25690035"/>
    <w:rsid w:val="27551C59"/>
    <w:rsid w:val="2B7B4367"/>
    <w:rsid w:val="31274002"/>
    <w:rsid w:val="32D614D7"/>
    <w:rsid w:val="347A2404"/>
    <w:rsid w:val="35006AD2"/>
    <w:rsid w:val="35125307"/>
    <w:rsid w:val="390A7359"/>
    <w:rsid w:val="39D84B45"/>
    <w:rsid w:val="3B981E72"/>
    <w:rsid w:val="3BED484B"/>
    <w:rsid w:val="43335CC1"/>
    <w:rsid w:val="47C37366"/>
    <w:rsid w:val="491E6570"/>
    <w:rsid w:val="4B1A640E"/>
    <w:rsid w:val="4B38483D"/>
    <w:rsid w:val="4D20220D"/>
    <w:rsid w:val="4DC50732"/>
    <w:rsid w:val="51A352BC"/>
    <w:rsid w:val="52383EDA"/>
    <w:rsid w:val="54AB2852"/>
    <w:rsid w:val="593C1E9B"/>
    <w:rsid w:val="5B186391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4E3B52"/>
    <w:rsid w:val="6F6A3C2E"/>
    <w:rsid w:val="71F413E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link w:val="16"/>
    <w:autoRedefine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7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99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qFormat/>
    <w:uiPriority w:val="99"/>
    <w:rPr>
      <w:sz w:val="21"/>
      <w:szCs w:val="21"/>
    </w:rPr>
  </w:style>
  <w:style w:type="paragraph" w:customStyle="1" w:styleId="14">
    <w:name w:val="Table Paragraph"/>
    <w:basedOn w:val="1"/>
    <w:autoRedefine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character" w:customStyle="1" w:styleId="15">
    <w:name w:val="批注文字 字符"/>
    <w:basedOn w:val="12"/>
    <w:autoRedefine/>
    <w:semiHidden/>
    <w:qFormat/>
    <w:uiPriority w:val="99"/>
  </w:style>
  <w:style w:type="character" w:customStyle="1" w:styleId="16">
    <w:name w:val="批注文字 Char"/>
    <w:basedOn w:val="12"/>
    <w:link w:val="4"/>
    <w:autoRedefine/>
    <w:qFormat/>
    <w:uiPriority w:val="99"/>
    <w:rPr>
      <w:rFonts w:ascii="Calibri" w:hAnsi="Calibri" w:eastAsia="宋体" w:cs="Times New Roman"/>
      <w:szCs w:val="24"/>
    </w:rPr>
  </w:style>
  <w:style w:type="character" w:customStyle="1" w:styleId="17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18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autoRedefine/>
    <w:qFormat/>
    <w:uiPriority w:val="99"/>
    <w:rPr>
      <w:sz w:val="18"/>
      <w:szCs w:val="18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21">
    <w:name w:val="_Style 3"/>
    <w:basedOn w:val="1"/>
    <w:next w:val="8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160</Words>
  <Characters>918</Characters>
  <Lines>7</Lines>
  <Paragraphs>2</Paragraphs>
  <TotalTime>0</TotalTime>
  <ScaleCrop>false</ScaleCrop>
  <LinksUpToDate>false</LinksUpToDate>
  <CharactersWithSpaces>1076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2022-05-31T03:18:00Z</dcterms:created>
  <dc:creator>华伦</dc:creator>
  <cp:lastModifiedBy>广东永连招标公司-谭月平</cp:lastModifiedBy>
  <cp:lastPrinted>2021-12-30T03:22:00Z</cp:lastPrinted>
  <dcterms:modified xsi:type="dcterms:W3CDTF">2024-05-21T12:57:38Z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F4279348E5B642E9B280272CC116C1C5</vt:lpwstr>
  </property>
</Properties>
</file>