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广东南方新媒体股份有限公司2024年终端应用安全加固服务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采购需求、预算调查的市场主体基本情况</w:t>
      </w:r>
    </w:p>
    <w:tbl>
      <w:tblPr>
        <w:tblStyle w:val="9"/>
        <w:tblW w:w="14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>
      <w:pPr>
        <w:pStyle w:val="12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采购需求、预算反馈意见</w:t>
      </w:r>
    </w:p>
    <w:tbl>
      <w:tblPr>
        <w:tblStyle w:val="9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46"/>
        <w:gridCol w:w="2269"/>
        <w:gridCol w:w="3118"/>
        <w:gridCol w:w="3685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  <w:r>
              <w:rPr>
                <w:rFonts w:ascii="宋体" w:hAnsi="宋体" w:eastAsia="宋体" w:cs="宋体"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2、针对项目提出的创新服务。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1、采购标的技术、商务要求的建议。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2、有利于项目实施的其他建议。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</w:tbl>
    <w:p>
      <w:pPr>
        <w:spacing w:line="440" w:lineRule="exact"/>
        <w:ind w:firstLine="560" w:firstLineChars="200"/>
        <w:rPr>
          <w:rFonts w:ascii="宋体" w:hAnsi="宋体" w:eastAsia="宋体" w:cs="宋体"/>
          <w:sz w:val="28"/>
          <w:szCs w:val="28"/>
        </w:rPr>
        <w:sectPr>
          <w:head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（供应商可将相关内容以附件的形式按顺序提供）</w:t>
      </w: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</w:pPr>
    </w:p>
    <w:p>
      <w:pPr>
        <w:pStyle w:val="8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>
        <w:rPr>
          <w:rFonts w:hint="eastAsia"/>
          <w:kern w:val="2"/>
          <w:sz w:val="28"/>
          <w:szCs w:val="28"/>
          <w:lang w:eastAsia="zh-CN"/>
        </w:rPr>
        <w:t>广东南方新媒体股份有限公司2024年终端应用安全加固服务</w:t>
      </w:r>
      <w:r>
        <w:rPr>
          <w:kern w:val="2"/>
          <w:sz w:val="28"/>
          <w:szCs w:val="28"/>
        </w:rPr>
        <w:t>”命名并发送至邮箱：gdylzbyxgs@163.com。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  <w:lang w:val="en-US" w:eastAsia="zh-CN"/>
        </w:rPr>
        <w:t>林先生</w:t>
      </w:r>
      <w:r>
        <w:rPr>
          <w:kern w:val="2"/>
          <w:sz w:val="28"/>
          <w:szCs w:val="28"/>
        </w:rPr>
        <w:t>，020-88526063）”。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</w:t>
      </w:r>
      <w:r>
        <w:rPr>
          <w:rFonts w:hint="eastAsia"/>
          <w:color w:val="auto"/>
          <w:kern w:val="2"/>
          <w:sz w:val="28"/>
          <w:szCs w:val="28"/>
        </w:rPr>
        <w:t>止日期：</w:t>
      </w:r>
      <w:r>
        <w:rPr>
          <w:color w:val="auto"/>
          <w:kern w:val="2"/>
          <w:sz w:val="28"/>
          <w:szCs w:val="28"/>
        </w:rPr>
        <w:t>202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4</w:t>
      </w:r>
      <w:r>
        <w:rPr>
          <w:color w:val="auto"/>
          <w:kern w:val="2"/>
          <w:sz w:val="28"/>
          <w:szCs w:val="28"/>
        </w:rPr>
        <w:t>年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4</w:t>
      </w:r>
      <w:r>
        <w:rPr>
          <w:color w:val="auto"/>
          <w:kern w:val="2"/>
          <w:sz w:val="28"/>
          <w:szCs w:val="28"/>
        </w:rPr>
        <w:t>月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22</w:t>
      </w:r>
      <w:bookmarkStart w:id="0" w:name="_GoBack"/>
      <w:bookmarkEnd w:id="0"/>
      <w:r>
        <w:rPr>
          <w:color w:val="auto"/>
          <w:kern w:val="2"/>
          <w:sz w:val="28"/>
          <w:szCs w:val="28"/>
        </w:rPr>
        <w:t>日</w:t>
      </w:r>
      <w:r>
        <w:rPr>
          <w:rFonts w:hint="eastAsia"/>
          <w:color w:val="auto"/>
          <w:kern w:val="2"/>
          <w:sz w:val="28"/>
          <w:szCs w:val="28"/>
        </w:rPr>
        <w:t>17:</w:t>
      </w:r>
      <w:r>
        <w:rPr>
          <w:color w:val="auto"/>
          <w:kern w:val="2"/>
          <w:sz w:val="28"/>
          <w:szCs w:val="28"/>
        </w:rPr>
        <w:t>3</w:t>
      </w:r>
      <w:r>
        <w:rPr>
          <w:rFonts w:hint="eastAsia"/>
          <w:color w:val="auto"/>
          <w:kern w:val="2"/>
          <w:sz w:val="28"/>
          <w:szCs w:val="28"/>
        </w:rPr>
        <w:t>0。逾期或</w:t>
      </w:r>
      <w:r>
        <w:rPr>
          <w:rFonts w:hint="eastAsia"/>
          <w:kern w:val="2"/>
          <w:sz w:val="28"/>
          <w:szCs w:val="28"/>
        </w:rPr>
        <w:t>者未按照要求递交资料，不予受理。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 w:eastAsia="宋体"/>
          <w:kern w:val="2"/>
          <w:sz w:val="28"/>
          <w:szCs w:val="28"/>
          <w:lang w:eastAsia="zh-CN"/>
        </w:rPr>
      </w:pPr>
      <w:r>
        <w:rPr>
          <w:rFonts w:hint="eastAsia"/>
          <w:kern w:val="2"/>
          <w:sz w:val="28"/>
          <w:szCs w:val="28"/>
        </w:rPr>
        <w:t>联系人：</w:t>
      </w:r>
      <w:r>
        <w:rPr>
          <w:rFonts w:hint="eastAsia"/>
          <w:kern w:val="2"/>
          <w:sz w:val="28"/>
          <w:szCs w:val="28"/>
          <w:lang w:eastAsia="zh-CN"/>
        </w:rPr>
        <w:t>林先生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p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60288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KYME3jv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5swJ&#10;SwO//fLz9+dvf359pfP2x3c2TiL1HiuKnblFSDTlzl37K5A3yBzMOuHWKje73HtCKFNG8SAlGeip&#10;1Kp/Dw3FiE2ErNiuDTZBkhZslwezPw9G7SKT9Pi2LMcvR9ShPPkKUZ0SfcD4ToFl6VJzo13STFRi&#10;e4UxNSKqU0h6dnCpjclzN471RPx1OaZ1kNaTCrHTbkm7cJMhEIxuUnhKxLBezUxgW5F2KX+ZJ3nu&#10;hwXYuOZQ1rijDIn5QcMVNPtFOMlDQ839HRcwbc19O2ff/XT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7UaMDZAAAACAEAAA8AAAAAAAAAAQAgAAAAIgAAAGRycy9kb3ducmV2LnhtbFBLAQIUABQA&#10;AAAIAIdO4kCmDBN47wEAALwDAAAOAAAAAAAAAAEAIAAAACgBAABkcnMvZTJvRG9jLnhtbFBLBQYA&#10;AAAABgAGAFkBAACJBQAAAAA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91942"/>
    <w:rsid w:val="00255624"/>
    <w:rsid w:val="002A0B2D"/>
    <w:rsid w:val="003A3DF0"/>
    <w:rsid w:val="003A45A6"/>
    <w:rsid w:val="003C54B6"/>
    <w:rsid w:val="0042457B"/>
    <w:rsid w:val="004C3EA2"/>
    <w:rsid w:val="004C7E37"/>
    <w:rsid w:val="004D5C00"/>
    <w:rsid w:val="00535419"/>
    <w:rsid w:val="00554165"/>
    <w:rsid w:val="005A7589"/>
    <w:rsid w:val="005A7CF1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A1503D"/>
    <w:rsid w:val="00A63FCD"/>
    <w:rsid w:val="00A72EEB"/>
    <w:rsid w:val="00A905B8"/>
    <w:rsid w:val="00B537BE"/>
    <w:rsid w:val="00B91653"/>
    <w:rsid w:val="00BE65FE"/>
    <w:rsid w:val="00BF3D97"/>
    <w:rsid w:val="00C62768"/>
    <w:rsid w:val="00C91B10"/>
    <w:rsid w:val="00CF79A7"/>
    <w:rsid w:val="00D77FF1"/>
    <w:rsid w:val="00DA0118"/>
    <w:rsid w:val="00DE45D8"/>
    <w:rsid w:val="00E204B6"/>
    <w:rsid w:val="00E54F28"/>
    <w:rsid w:val="00EF2D2E"/>
    <w:rsid w:val="00F02724"/>
    <w:rsid w:val="00FC2CDA"/>
    <w:rsid w:val="00FD51D9"/>
    <w:rsid w:val="00FE5BA1"/>
    <w:rsid w:val="0420067C"/>
    <w:rsid w:val="0D466B4A"/>
    <w:rsid w:val="11162863"/>
    <w:rsid w:val="130A280C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6CF1225C"/>
    <w:rsid w:val="77D55134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6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批注框文本 Char"/>
    <w:basedOn w:val="10"/>
    <w:link w:val="5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2">
    <w:name w:val="Table Paragraph"/>
    <w:basedOn w:val="1"/>
    <w:autoRedefine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4">
    <w:name w:val="页眉 Char"/>
    <w:basedOn w:val="10"/>
    <w:link w:val="7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0"/>
    <w:link w:val="6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标题 2 Char"/>
    <w:basedOn w:val="10"/>
    <w:link w:val="3"/>
    <w:autoRedefine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Char"/>
    <w:basedOn w:val="10"/>
    <w:link w:val="4"/>
    <w:autoRedefine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762</Words>
  <Characters>823</Characters>
  <Lines>6</Lines>
  <Paragraphs>1</Paragraphs>
  <TotalTime>3</TotalTime>
  <ScaleCrop>false</ScaleCrop>
  <LinksUpToDate>false</LinksUpToDate>
  <CharactersWithSpaces>830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林颖祥</cp:lastModifiedBy>
  <cp:lastPrinted>2022-11-04T11:32:00Z</cp:lastPrinted>
  <dcterms:modified xsi:type="dcterms:W3CDTF">2024-04-15T06:30:15Z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03C3952B75F64532BA04FA5E4F60205F</vt:lpwstr>
  </property>
</Properties>
</file>